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CA92" w14:textId="77777777" w:rsidR="00721C4E" w:rsidRDefault="00721C4E" w:rsidP="00721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LEGAL NOTICE </w:t>
      </w:r>
    </w:p>
    <w:p w14:paraId="467C2BA4" w14:textId="77777777" w:rsidR="00721C4E" w:rsidRDefault="00721C4E" w:rsidP="00721C4E">
      <w:pPr>
        <w:jc w:val="center"/>
        <w:rPr>
          <w:b/>
          <w:sz w:val="28"/>
          <w:szCs w:val="28"/>
        </w:rPr>
      </w:pPr>
    </w:p>
    <w:p w14:paraId="24A2FBEF" w14:textId="77777777" w:rsidR="00721C4E" w:rsidRDefault="00721C4E" w:rsidP="00721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MEETING OF THE </w:t>
      </w:r>
    </w:p>
    <w:p w14:paraId="1BA7D2FF" w14:textId="77777777" w:rsidR="00721C4E" w:rsidRDefault="00721C4E" w:rsidP="00721C4E">
      <w:pPr>
        <w:jc w:val="center"/>
        <w:rPr>
          <w:b/>
          <w:sz w:val="28"/>
          <w:szCs w:val="28"/>
        </w:rPr>
      </w:pPr>
      <w:smartTag w:uri="urn:schemas-microsoft-com:office:smarttags" w:element="PostalCode">
        <w:smartTag w:uri="urn:schemas-microsoft-com:office:smarttags" w:element="place">
          <w:r>
            <w:rPr>
              <w:b/>
              <w:sz w:val="28"/>
              <w:szCs w:val="28"/>
            </w:rPr>
            <w:t>ENFIELD</w:t>
          </w:r>
        </w:smartTag>
      </w:smartTag>
      <w:r>
        <w:rPr>
          <w:b/>
          <w:sz w:val="28"/>
          <w:szCs w:val="28"/>
        </w:rPr>
        <w:t xml:space="preserve"> FIRE DISTRICT NO. 1 </w:t>
      </w:r>
    </w:p>
    <w:p w14:paraId="10564BF1" w14:textId="77777777" w:rsidR="00721C4E" w:rsidRDefault="00721C4E" w:rsidP="00721C4E">
      <w:pPr>
        <w:jc w:val="center"/>
      </w:pPr>
    </w:p>
    <w:p w14:paraId="59AC2515" w14:textId="1486A345" w:rsidR="00A07552" w:rsidRPr="00E3701F" w:rsidRDefault="00A07552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>The</w:t>
      </w:r>
      <w:r>
        <w:t xml:space="preserve"> </w:t>
      </w:r>
      <w:r w:rsidRPr="00E3701F">
        <w:rPr>
          <w:sz w:val="22"/>
          <w:szCs w:val="22"/>
        </w:rPr>
        <w:t>legal voters and those entitled to vote in the Enfield Fire District No. 1 are hereby warned and notified that the annual meeting of said District will be held at Fire Headquarters, located at 200 Phoenix Avenue, Enfield, Connecticut</w:t>
      </w:r>
      <w:r w:rsidR="00E50AA6" w:rsidRPr="00E3701F">
        <w:rPr>
          <w:sz w:val="22"/>
          <w:szCs w:val="22"/>
        </w:rPr>
        <w:t xml:space="preserve"> on Thursday, May </w:t>
      </w:r>
      <w:r w:rsidR="00C95F9A">
        <w:rPr>
          <w:sz w:val="22"/>
          <w:szCs w:val="22"/>
        </w:rPr>
        <w:t xml:space="preserve">7, </w:t>
      </w:r>
      <w:proofErr w:type="gramStart"/>
      <w:r w:rsidR="00C95F9A">
        <w:rPr>
          <w:sz w:val="22"/>
          <w:szCs w:val="22"/>
        </w:rPr>
        <w:t>2026</w:t>
      </w:r>
      <w:proofErr w:type="gramEnd"/>
      <w:r w:rsidR="00C95F9A">
        <w:rPr>
          <w:sz w:val="22"/>
          <w:szCs w:val="22"/>
        </w:rPr>
        <w:t xml:space="preserve"> </w:t>
      </w:r>
      <w:r w:rsidRPr="00E3701F">
        <w:rPr>
          <w:sz w:val="22"/>
          <w:szCs w:val="22"/>
        </w:rPr>
        <w:t>at 8:00 p</w:t>
      </w:r>
      <w:r w:rsidR="00FA4048">
        <w:rPr>
          <w:sz w:val="22"/>
          <w:szCs w:val="22"/>
        </w:rPr>
        <w:t>.</w:t>
      </w:r>
      <w:r w:rsidR="00AA4486">
        <w:rPr>
          <w:sz w:val="22"/>
          <w:szCs w:val="22"/>
        </w:rPr>
        <w:t>m</w:t>
      </w:r>
      <w:r w:rsidR="00FA4048">
        <w:rPr>
          <w:sz w:val="22"/>
          <w:szCs w:val="22"/>
        </w:rPr>
        <w:t>.</w:t>
      </w:r>
      <w:r w:rsidR="000E52B0" w:rsidRPr="00E3701F">
        <w:rPr>
          <w:sz w:val="22"/>
          <w:szCs w:val="22"/>
        </w:rPr>
        <w:t>,</w:t>
      </w:r>
      <w:r w:rsidRPr="00E3701F">
        <w:rPr>
          <w:sz w:val="22"/>
          <w:szCs w:val="22"/>
        </w:rPr>
        <w:t xml:space="preserve"> for the following purposes: </w:t>
      </w:r>
    </w:p>
    <w:p w14:paraId="3C1769E0" w14:textId="40531D6C" w:rsidR="00A07552" w:rsidRPr="00E3701F" w:rsidRDefault="00A07552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 xml:space="preserve">ARTICLE I: </w:t>
      </w:r>
      <w:r w:rsidRPr="00E3701F">
        <w:rPr>
          <w:sz w:val="22"/>
          <w:szCs w:val="22"/>
        </w:rPr>
        <w:tab/>
        <w:t xml:space="preserve">To appoint a moderator. </w:t>
      </w:r>
    </w:p>
    <w:p w14:paraId="694588A5" w14:textId="4F9C8A48" w:rsidR="00A07552" w:rsidRPr="00E3701F" w:rsidRDefault="00A07552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 xml:space="preserve">ARTICLE II: </w:t>
      </w:r>
      <w:r w:rsidRPr="00E3701F">
        <w:rPr>
          <w:sz w:val="22"/>
          <w:szCs w:val="22"/>
        </w:rPr>
        <w:tab/>
        <w:t>To hear reports of the Officers.</w:t>
      </w:r>
    </w:p>
    <w:p w14:paraId="2B980CB7" w14:textId="02703BFC" w:rsidR="00A07552" w:rsidRPr="00E3701F" w:rsidRDefault="00A07552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 xml:space="preserve">ARTICLE III: </w:t>
      </w:r>
      <w:r w:rsidRPr="00E3701F">
        <w:rPr>
          <w:sz w:val="22"/>
          <w:szCs w:val="22"/>
        </w:rPr>
        <w:tab/>
        <w:t xml:space="preserve">To see what action, if any, the </w:t>
      </w:r>
      <w:proofErr w:type="gramStart"/>
      <w:r w:rsidRPr="00E3701F">
        <w:rPr>
          <w:sz w:val="22"/>
          <w:szCs w:val="22"/>
        </w:rPr>
        <w:t>District</w:t>
      </w:r>
      <w:proofErr w:type="gramEnd"/>
      <w:r w:rsidRPr="00E3701F">
        <w:rPr>
          <w:sz w:val="22"/>
          <w:szCs w:val="22"/>
        </w:rPr>
        <w:t xml:space="preserve"> will take toward approving the budget for the </w:t>
      </w:r>
      <w:r w:rsidR="007A3CE1" w:rsidRPr="00E3701F">
        <w:rPr>
          <w:sz w:val="22"/>
          <w:szCs w:val="22"/>
        </w:rPr>
        <w:t>Fiscal Year ending June 30, 20</w:t>
      </w:r>
      <w:r w:rsidR="00356651" w:rsidRPr="00E3701F">
        <w:rPr>
          <w:sz w:val="22"/>
          <w:szCs w:val="22"/>
        </w:rPr>
        <w:t>2</w:t>
      </w:r>
      <w:r w:rsidR="00C95F9A">
        <w:rPr>
          <w:sz w:val="22"/>
          <w:szCs w:val="22"/>
        </w:rPr>
        <w:t>7</w:t>
      </w:r>
      <w:r w:rsidR="00E05DE7">
        <w:rPr>
          <w:sz w:val="22"/>
          <w:szCs w:val="22"/>
        </w:rPr>
        <w:t>;</w:t>
      </w:r>
      <w:r w:rsidRPr="00E3701F">
        <w:rPr>
          <w:sz w:val="22"/>
          <w:szCs w:val="22"/>
        </w:rPr>
        <w:t xml:space="preserve"> toward making an appropriation to defray expenses; and toward appointing a Depository for the funds of the </w:t>
      </w:r>
      <w:proofErr w:type="gramStart"/>
      <w:r w:rsidRPr="00E3701F">
        <w:rPr>
          <w:sz w:val="22"/>
          <w:szCs w:val="22"/>
        </w:rPr>
        <w:t>District</w:t>
      </w:r>
      <w:proofErr w:type="gramEnd"/>
      <w:r w:rsidRPr="00E3701F">
        <w:rPr>
          <w:sz w:val="22"/>
          <w:szCs w:val="22"/>
        </w:rPr>
        <w:t xml:space="preserve">. </w:t>
      </w:r>
    </w:p>
    <w:p w14:paraId="032C9C1B" w14:textId="77777777" w:rsidR="00A07552" w:rsidRPr="00E3701F" w:rsidRDefault="00883359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 xml:space="preserve">ARTICLE IV: </w:t>
      </w:r>
      <w:r w:rsidRPr="00E3701F">
        <w:rPr>
          <w:sz w:val="22"/>
          <w:szCs w:val="22"/>
        </w:rPr>
        <w:tab/>
        <w:t>To</w:t>
      </w:r>
      <w:r w:rsidR="00A07552" w:rsidRPr="00E3701F">
        <w:rPr>
          <w:sz w:val="22"/>
          <w:szCs w:val="22"/>
        </w:rPr>
        <w:t xml:space="preserve"> see what action, if any, the Distri</w:t>
      </w:r>
      <w:r w:rsidR="007352F6" w:rsidRPr="00E3701F">
        <w:rPr>
          <w:sz w:val="22"/>
          <w:szCs w:val="22"/>
        </w:rPr>
        <w:t>ct will take toward</w:t>
      </w:r>
      <w:r w:rsidR="00A07552" w:rsidRPr="00E3701F">
        <w:rPr>
          <w:sz w:val="22"/>
          <w:szCs w:val="22"/>
        </w:rPr>
        <w:t xml:space="preserve"> authorizing the Board of Fire Commissioners to make intra-budget transfers from available unexpended balances of budgeted items</w:t>
      </w:r>
      <w:r w:rsidR="00785471" w:rsidRPr="00E3701F">
        <w:rPr>
          <w:sz w:val="22"/>
          <w:szCs w:val="22"/>
        </w:rPr>
        <w:t xml:space="preserve"> to budgeted items</w:t>
      </w:r>
      <w:r w:rsidR="00A07552" w:rsidRPr="00E3701F">
        <w:rPr>
          <w:sz w:val="22"/>
          <w:szCs w:val="22"/>
        </w:rPr>
        <w:t xml:space="preserve"> for which there is an over-expenditure, if same becomes necessary. </w:t>
      </w:r>
    </w:p>
    <w:p w14:paraId="616D6031" w14:textId="0D0D1D10" w:rsidR="00A07552" w:rsidRPr="00E3701F" w:rsidRDefault="00A07552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>ARTICLE V:</w:t>
      </w:r>
      <w:r w:rsidRPr="00E3701F">
        <w:rPr>
          <w:sz w:val="22"/>
          <w:szCs w:val="22"/>
        </w:rPr>
        <w:tab/>
        <w:t>To announce the results of the election of three</w:t>
      </w:r>
      <w:r w:rsidR="009B7968">
        <w:rPr>
          <w:sz w:val="22"/>
          <w:szCs w:val="22"/>
        </w:rPr>
        <w:t xml:space="preserve"> (3)</w:t>
      </w:r>
      <w:r w:rsidRPr="00E3701F">
        <w:rPr>
          <w:sz w:val="22"/>
          <w:szCs w:val="22"/>
        </w:rPr>
        <w:t xml:space="preserve"> Fire Commissioners to serve a term of three </w:t>
      </w:r>
      <w:r w:rsidR="009B7968">
        <w:rPr>
          <w:sz w:val="22"/>
          <w:szCs w:val="22"/>
        </w:rPr>
        <w:t xml:space="preserve">(3) </w:t>
      </w:r>
      <w:r w:rsidRPr="00E3701F">
        <w:rPr>
          <w:sz w:val="22"/>
          <w:szCs w:val="22"/>
        </w:rPr>
        <w:t xml:space="preserve">years </w:t>
      </w:r>
      <w:r w:rsidR="00AA4486">
        <w:rPr>
          <w:sz w:val="22"/>
          <w:szCs w:val="22"/>
        </w:rPr>
        <w:t>each.</w:t>
      </w:r>
    </w:p>
    <w:p w14:paraId="3C103456" w14:textId="474108C1" w:rsidR="00A07552" w:rsidRPr="00E3701F" w:rsidRDefault="00A07552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>ARTICLE VI:</w:t>
      </w:r>
      <w:r w:rsidRPr="00E3701F">
        <w:rPr>
          <w:sz w:val="22"/>
          <w:szCs w:val="22"/>
        </w:rPr>
        <w:tab/>
        <w:t xml:space="preserve">To see what action, if any, the </w:t>
      </w:r>
      <w:proofErr w:type="gramStart"/>
      <w:r w:rsidRPr="00E3701F">
        <w:rPr>
          <w:sz w:val="22"/>
          <w:szCs w:val="22"/>
        </w:rPr>
        <w:t>Dist</w:t>
      </w:r>
      <w:r w:rsidR="007D61ED" w:rsidRPr="00E3701F">
        <w:rPr>
          <w:sz w:val="22"/>
          <w:szCs w:val="22"/>
        </w:rPr>
        <w:t>rict</w:t>
      </w:r>
      <w:proofErr w:type="gramEnd"/>
      <w:r w:rsidR="007D61ED" w:rsidRPr="00E3701F">
        <w:rPr>
          <w:sz w:val="22"/>
          <w:szCs w:val="22"/>
        </w:rPr>
        <w:t xml:space="preserve"> will take </w:t>
      </w:r>
      <w:proofErr w:type="gramStart"/>
      <w:r w:rsidR="007D61ED" w:rsidRPr="00E3701F">
        <w:rPr>
          <w:sz w:val="22"/>
          <w:szCs w:val="22"/>
        </w:rPr>
        <w:t>with regard to</w:t>
      </w:r>
      <w:proofErr w:type="gramEnd"/>
      <w:r w:rsidR="007D61ED" w:rsidRPr="00E3701F">
        <w:rPr>
          <w:sz w:val="22"/>
          <w:szCs w:val="22"/>
        </w:rPr>
        <w:t xml:space="preserve"> </w:t>
      </w:r>
      <w:r w:rsidR="007D61ED" w:rsidRPr="000C114C">
        <w:rPr>
          <w:sz w:val="22"/>
          <w:szCs w:val="22"/>
        </w:rPr>
        <w:t>la</w:t>
      </w:r>
      <w:r w:rsidRPr="000C114C">
        <w:rPr>
          <w:sz w:val="22"/>
          <w:szCs w:val="22"/>
        </w:rPr>
        <w:t>ying</w:t>
      </w:r>
      <w:r w:rsidRPr="00E3701F">
        <w:rPr>
          <w:sz w:val="22"/>
          <w:szCs w:val="22"/>
        </w:rPr>
        <w:t xml:space="preserve"> a tax on t</w:t>
      </w:r>
      <w:r w:rsidR="007A3CE1" w:rsidRPr="00E3701F">
        <w:rPr>
          <w:sz w:val="22"/>
          <w:szCs w:val="22"/>
        </w:rPr>
        <w:t xml:space="preserve">he Grand List of October 1, </w:t>
      </w:r>
      <w:r w:rsidR="00793110" w:rsidRPr="00E3701F">
        <w:rPr>
          <w:sz w:val="22"/>
          <w:szCs w:val="22"/>
        </w:rPr>
        <w:t>202</w:t>
      </w:r>
      <w:r w:rsidR="00C95F9A">
        <w:rPr>
          <w:sz w:val="22"/>
          <w:szCs w:val="22"/>
        </w:rPr>
        <w:t>5</w:t>
      </w:r>
      <w:r w:rsidR="00793110">
        <w:rPr>
          <w:sz w:val="22"/>
          <w:szCs w:val="22"/>
        </w:rPr>
        <w:t>,</w:t>
      </w:r>
      <w:r w:rsidRPr="00E3701F">
        <w:rPr>
          <w:sz w:val="22"/>
          <w:szCs w:val="22"/>
        </w:rPr>
        <w:t xml:space="preserve"> to cover the aforesaid appropriation. </w:t>
      </w:r>
    </w:p>
    <w:p w14:paraId="54B48D60" w14:textId="2799A75C" w:rsidR="00A07552" w:rsidRPr="00E3701F" w:rsidRDefault="00A07552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>ARTICLE VII:</w:t>
      </w:r>
      <w:r w:rsidRPr="00E3701F">
        <w:rPr>
          <w:sz w:val="22"/>
          <w:szCs w:val="22"/>
        </w:rPr>
        <w:tab/>
        <w:t>To authorize the Board of Fire Commissioners to transfer any unexpended</w:t>
      </w:r>
      <w:r w:rsidR="00DB6857" w:rsidRPr="00E3701F">
        <w:rPr>
          <w:sz w:val="22"/>
          <w:szCs w:val="22"/>
        </w:rPr>
        <w:t xml:space="preserve"> portion of the Fiscal Year </w:t>
      </w:r>
      <w:r w:rsidR="00813FF7" w:rsidRPr="00E3701F">
        <w:rPr>
          <w:sz w:val="22"/>
          <w:szCs w:val="22"/>
        </w:rPr>
        <w:t>202</w:t>
      </w:r>
      <w:r w:rsidR="00C95F9A">
        <w:rPr>
          <w:sz w:val="22"/>
          <w:szCs w:val="22"/>
        </w:rPr>
        <w:t>5-2026</w:t>
      </w:r>
      <w:r w:rsidR="00813FF7" w:rsidRPr="00E3701F">
        <w:rPr>
          <w:sz w:val="22"/>
          <w:szCs w:val="22"/>
        </w:rPr>
        <w:t xml:space="preserve"> </w:t>
      </w:r>
      <w:r w:rsidRPr="00E3701F">
        <w:rPr>
          <w:sz w:val="22"/>
          <w:szCs w:val="22"/>
        </w:rPr>
        <w:t xml:space="preserve">Budget to the capital fund. </w:t>
      </w:r>
    </w:p>
    <w:p w14:paraId="2DA07651" w14:textId="06C8CA54" w:rsidR="00A07552" w:rsidRPr="00E3701F" w:rsidRDefault="00A07552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 xml:space="preserve">ARTICLE VIII: To authorize the District Treasurer to temporarily transfer funds from </w:t>
      </w:r>
      <w:r w:rsidR="0031629F" w:rsidRPr="00E3701F">
        <w:rPr>
          <w:sz w:val="22"/>
          <w:szCs w:val="22"/>
        </w:rPr>
        <w:t xml:space="preserve">the capital </w:t>
      </w:r>
      <w:r w:rsidR="00813FF7" w:rsidRPr="00E3701F">
        <w:rPr>
          <w:sz w:val="22"/>
          <w:szCs w:val="22"/>
        </w:rPr>
        <w:t>fund</w:t>
      </w:r>
      <w:r w:rsidR="0031629F" w:rsidRPr="00E3701F">
        <w:rPr>
          <w:sz w:val="22"/>
          <w:szCs w:val="22"/>
        </w:rPr>
        <w:t xml:space="preserve"> </w:t>
      </w:r>
      <w:r w:rsidR="00FF5A04" w:rsidRPr="00E3701F">
        <w:rPr>
          <w:sz w:val="22"/>
          <w:szCs w:val="22"/>
        </w:rPr>
        <w:t xml:space="preserve">account </w:t>
      </w:r>
      <w:r w:rsidR="0031629F" w:rsidRPr="00E3701F">
        <w:rPr>
          <w:sz w:val="22"/>
          <w:szCs w:val="22"/>
        </w:rPr>
        <w:t>to cover any shor</w:t>
      </w:r>
      <w:r w:rsidR="00E50AA6" w:rsidRPr="00E3701F">
        <w:rPr>
          <w:sz w:val="22"/>
          <w:szCs w:val="22"/>
        </w:rPr>
        <w:t xml:space="preserve">tfall </w:t>
      </w:r>
      <w:r w:rsidR="007352F6" w:rsidRPr="00E3701F">
        <w:rPr>
          <w:sz w:val="22"/>
          <w:szCs w:val="22"/>
        </w:rPr>
        <w:t xml:space="preserve">of </w:t>
      </w:r>
      <w:r w:rsidR="007A3CE1" w:rsidRPr="00E3701F">
        <w:rPr>
          <w:sz w:val="22"/>
          <w:szCs w:val="22"/>
        </w:rPr>
        <w:t xml:space="preserve">funds between July 1, </w:t>
      </w:r>
      <w:proofErr w:type="gramStart"/>
      <w:r w:rsidR="00793110" w:rsidRPr="00E3701F">
        <w:rPr>
          <w:sz w:val="22"/>
          <w:szCs w:val="22"/>
        </w:rPr>
        <w:t>202</w:t>
      </w:r>
      <w:r w:rsidR="00C95F9A">
        <w:rPr>
          <w:sz w:val="22"/>
          <w:szCs w:val="22"/>
        </w:rPr>
        <w:t>6</w:t>
      </w:r>
      <w:proofErr w:type="gramEnd"/>
      <w:r w:rsidR="0031629F" w:rsidRPr="00E3701F">
        <w:rPr>
          <w:sz w:val="22"/>
          <w:szCs w:val="22"/>
        </w:rPr>
        <w:t xml:space="preserve"> and such time as the tax revenue is received from the Town of Enfield </w:t>
      </w:r>
      <w:proofErr w:type="gramStart"/>
      <w:r w:rsidR="0031629F" w:rsidRPr="00E3701F">
        <w:rPr>
          <w:sz w:val="22"/>
          <w:szCs w:val="22"/>
        </w:rPr>
        <w:t>should same</w:t>
      </w:r>
      <w:proofErr w:type="gramEnd"/>
      <w:r w:rsidR="0031629F" w:rsidRPr="00E3701F">
        <w:rPr>
          <w:sz w:val="22"/>
          <w:szCs w:val="22"/>
        </w:rPr>
        <w:t xml:space="preserve"> become necessary. </w:t>
      </w:r>
    </w:p>
    <w:p w14:paraId="7FE7BE1D" w14:textId="77777777" w:rsidR="0031629F" w:rsidRPr="00E3701F" w:rsidRDefault="00751D22" w:rsidP="00751D22">
      <w:pPr>
        <w:ind w:firstLine="720"/>
        <w:rPr>
          <w:sz w:val="22"/>
          <w:szCs w:val="22"/>
        </w:rPr>
      </w:pPr>
      <w:r w:rsidRPr="00E3701F">
        <w:rPr>
          <w:sz w:val="22"/>
          <w:szCs w:val="22"/>
        </w:rPr>
        <w:t xml:space="preserve">ARTICLE </w:t>
      </w:r>
      <w:r w:rsidR="0023761E" w:rsidRPr="00E3701F">
        <w:rPr>
          <w:sz w:val="22"/>
          <w:szCs w:val="22"/>
        </w:rPr>
        <w:t>I</w:t>
      </w:r>
      <w:r w:rsidR="0031629F" w:rsidRPr="00E3701F">
        <w:rPr>
          <w:sz w:val="22"/>
          <w:szCs w:val="22"/>
        </w:rPr>
        <w:t>X:</w:t>
      </w:r>
      <w:r w:rsidR="0031629F" w:rsidRPr="00E3701F">
        <w:rPr>
          <w:sz w:val="22"/>
          <w:szCs w:val="22"/>
        </w:rPr>
        <w:tab/>
        <w:t>To see what action, if any, the District will take toward approving, ratifying, and confirming the acts of the District’s Officers</w:t>
      </w:r>
      <w:r w:rsidR="00785471" w:rsidRPr="00E3701F">
        <w:rPr>
          <w:sz w:val="22"/>
          <w:szCs w:val="22"/>
        </w:rPr>
        <w:t xml:space="preserve"> and Commissioners</w:t>
      </w:r>
      <w:r w:rsidR="0031629F" w:rsidRPr="00E3701F">
        <w:rPr>
          <w:sz w:val="22"/>
          <w:szCs w:val="22"/>
        </w:rPr>
        <w:t xml:space="preserve"> in connection with the business done for, </w:t>
      </w:r>
      <w:r w:rsidR="00057F32" w:rsidRPr="00E3701F">
        <w:rPr>
          <w:sz w:val="22"/>
          <w:szCs w:val="22"/>
        </w:rPr>
        <w:t>and</w:t>
      </w:r>
      <w:r w:rsidR="00883359" w:rsidRPr="00E3701F">
        <w:rPr>
          <w:sz w:val="22"/>
          <w:szCs w:val="22"/>
        </w:rPr>
        <w:t xml:space="preserve"> on behalf of the District since the last annual meeting as recorded in the records of the District. </w:t>
      </w:r>
    </w:p>
    <w:p w14:paraId="787563AE" w14:textId="77777777" w:rsidR="00883359" w:rsidRPr="00E3701F" w:rsidRDefault="00883359" w:rsidP="00A07552">
      <w:pPr>
        <w:rPr>
          <w:sz w:val="22"/>
          <w:szCs w:val="22"/>
        </w:rPr>
      </w:pPr>
    </w:p>
    <w:p w14:paraId="4A7E01DF" w14:textId="1251921F" w:rsidR="00883359" w:rsidRPr="00E3701F" w:rsidRDefault="00883359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ab/>
        <w:t>Dated at Enfield, Hart</w:t>
      </w:r>
      <w:r w:rsidR="007D61ED" w:rsidRPr="00E3701F">
        <w:rPr>
          <w:sz w:val="22"/>
          <w:szCs w:val="22"/>
        </w:rPr>
        <w:t>ford County, Connecticut this</w:t>
      </w:r>
      <w:r w:rsidR="00813FF7" w:rsidRPr="00E3701F">
        <w:rPr>
          <w:sz w:val="22"/>
          <w:szCs w:val="22"/>
        </w:rPr>
        <w:t xml:space="preserve"> </w:t>
      </w:r>
      <w:r w:rsidR="00C95F9A">
        <w:rPr>
          <w:sz w:val="22"/>
          <w:szCs w:val="22"/>
        </w:rPr>
        <w:t>27</w:t>
      </w:r>
      <w:r w:rsidR="00D23059" w:rsidRPr="00D23059">
        <w:rPr>
          <w:sz w:val="22"/>
          <w:szCs w:val="22"/>
          <w:vertAlign w:val="superscript"/>
        </w:rPr>
        <w:t>th</w:t>
      </w:r>
      <w:r w:rsidR="00D23059">
        <w:rPr>
          <w:sz w:val="22"/>
          <w:szCs w:val="22"/>
        </w:rPr>
        <w:t xml:space="preserve"> </w:t>
      </w:r>
      <w:r w:rsidR="00DB6857" w:rsidRPr="00E3701F">
        <w:rPr>
          <w:sz w:val="22"/>
          <w:szCs w:val="22"/>
        </w:rPr>
        <w:t>day of April 20</w:t>
      </w:r>
      <w:r w:rsidR="00931400" w:rsidRPr="00E3701F">
        <w:rPr>
          <w:sz w:val="22"/>
          <w:szCs w:val="22"/>
        </w:rPr>
        <w:t>2</w:t>
      </w:r>
      <w:r w:rsidR="00C95F9A">
        <w:rPr>
          <w:sz w:val="22"/>
          <w:szCs w:val="22"/>
        </w:rPr>
        <w:t>6</w:t>
      </w:r>
      <w:r w:rsidR="00931400" w:rsidRPr="00E3701F">
        <w:rPr>
          <w:sz w:val="22"/>
          <w:szCs w:val="22"/>
        </w:rPr>
        <w:t>.</w:t>
      </w:r>
    </w:p>
    <w:p w14:paraId="5F1AA4FF" w14:textId="12B1591D" w:rsidR="00883359" w:rsidRPr="00E3701F" w:rsidRDefault="00883359" w:rsidP="00A07552">
      <w:pPr>
        <w:rPr>
          <w:sz w:val="22"/>
          <w:szCs w:val="22"/>
        </w:rPr>
      </w:pPr>
    </w:p>
    <w:p w14:paraId="4F434D97" w14:textId="24CE4D65" w:rsidR="00D23059" w:rsidRDefault="00D23059" w:rsidP="00A07552">
      <w:pPr>
        <w:rPr>
          <w:sz w:val="22"/>
          <w:szCs w:val="22"/>
        </w:rPr>
      </w:pPr>
      <w:r>
        <w:rPr>
          <w:sz w:val="22"/>
          <w:szCs w:val="22"/>
        </w:rPr>
        <w:t>Vincent Grady, President</w:t>
      </w:r>
      <w:r w:rsidR="00893B08">
        <w:rPr>
          <w:sz w:val="22"/>
          <w:szCs w:val="22"/>
        </w:rPr>
        <w:tab/>
      </w:r>
      <w:r w:rsidR="00893B08">
        <w:rPr>
          <w:sz w:val="22"/>
          <w:szCs w:val="22"/>
        </w:rPr>
        <w:tab/>
      </w:r>
      <w:r w:rsidR="00893B08">
        <w:rPr>
          <w:sz w:val="22"/>
          <w:szCs w:val="22"/>
        </w:rPr>
        <w:tab/>
      </w:r>
      <w:r w:rsidR="00893B08">
        <w:rPr>
          <w:sz w:val="22"/>
          <w:szCs w:val="22"/>
        </w:rPr>
        <w:tab/>
      </w:r>
      <w:r w:rsidR="009B7968">
        <w:rPr>
          <w:sz w:val="22"/>
          <w:szCs w:val="22"/>
        </w:rPr>
        <w:t>Christopher Foley</w:t>
      </w:r>
    </w:p>
    <w:p w14:paraId="1C38B470" w14:textId="796781C1" w:rsidR="00356651" w:rsidRPr="00E3701F" w:rsidRDefault="00AA4486" w:rsidP="00A07552">
      <w:pPr>
        <w:rPr>
          <w:sz w:val="22"/>
          <w:szCs w:val="22"/>
        </w:rPr>
      </w:pPr>
      <w:r>
        <w:rPr>
          <w:sz w:val="22"/>
          <w:szCs w:val="22"/>
        </w:rPr>
        <w:t>Patrick Droney</w:t>
      </w:r>
      <w:r w:rsidR="00D23059">
        <w:rPr>
          <w:sz w:val="22"/>
          <w:szCs w:val="22"/>
        </w:rPr>
        <w:t>, Vice-</w:t>
      </w:r>
      <w:r w:rsidR="00813FF7" w:rsidRPr="00E3701F">
        <w:rPr>
          <w:sz w:val="22"/>
          <w:szCs w:val="22"/>
        </w:rPr>
        <w:t>Presid</w:t>
      </w:r>
      <w:r w:rsidR="00356651" w:rsidRPr="00E3701F">
        <w:rPr>
          <w:sz w:val="22"/>
          <w:szCs w:val="22"/>
        </w:rPr>
        <w:t>ent</w:t>
      </w:r>
      <w:r w:rsidR="00CA4A70">
        <w:rPr>
          <w:sz w:val="22"/>
          <w:szCs w:val="22"/>
        </w:rPr>
        <w:tab/>
      </w:r>
      <w:r w:rsidR="00CA4A70">
        <w:rPr>
          <w:sz w:val="22"/>
          <w:szCs w:val="22"/>
        </w:rPr>
        <w:tab/>
      </w:r>
      <w:r w:rsidR="00CA4A70">
        <w:rPr>
          <w:sz w:val="22"/>
          <w:szCs w:val="22"/>
        </w:rPr>
        <w:tab/>
      </w:r>
      <w:r w:rsidR="00CA4A70" w:rsidRPr="00E3701F">
        <w:rPr>
          <w:sz w:val="22"/>
          <w:szCs w:val="22"/>
        </w:rPr>
        <w:t>Sean McGuire</w:t>
      </w:r>
      <w:r w:rsidR="00893B08">
        <w:rPr>
          <w:sz w:val="22"/>
          <w:szCs w:val="22"/>
        </w:rPr>
        <w:tab/>
      </w:r>
    </w:p>
    <w:p w14:paraId="466EF272" w14:textId="5450A070" w:rsidR="00952AE3" w:rsidRPr="00E3701F" w:rsidRDefault="00952AE3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>Maureen Brennan</w:t>
      </w:r>
      <w:r w:rsidR="00813FF7" w:rsidRPr="00E3701F">
        <w:rPr>
          <w:sz w:val="22"/>
          <w:szCs w:val="22"/>
        </w:rPr>
        <w:t>, Clerk/Treasurer</w:t>
      </w:r>
      <w:r w:rsidR="00272CAB">
        <w:rPr>
          <w:sz w:val="22"/>
          <w:szCs w:val="22"/>
        </w:rPr>
        <w:t xml:space="preserve"> </w:t>
      </w:r>
      <w:r w:rsidR="00893B08">
        <w:rPr>
          <w:sz w:val="22"/>
          <w:szCs w:val="22"/>
        </w:rPr>
        <w:tab/>
      </w:r>
      <w:r w:rsidR="00CA4A70">
        <w:rPr>
          <w:sz w:val="22"/>
          <w:szCs w:val="22"/>
        </w:rPr>
        <w:tab/>
      </w:r>
      <w:r w:rsidR="00CA4A70">
        <w:rPr>
          <w:sz w:val="22"/>
          <w:szCs w:val="22"/>
        </w:rPr>
        <w:tab/>
        <w:t>Paul Meunier</w:t>
      </w:r>
    </w:p>
    <w:p w14:paraId="2957DD60" w14:textId="48FE5129" w:rsidR="00813FF7" w:rsidRPr="00E3701F" w:rsidRDefault="00356651" w:rsidP="00A07552">
      <w:pPr>
        <w:rPr>
          <w:sz w:val="22"/>
          <w:szCs w:val="22"/>
        </w:rPr>
      </w:pPr>
      <w:r w:rsidRPr="00E3701F">
        <w:rPr>
          <w:sz w:val="22"/>
          <w:szCs w:val="22"/>
        </w:rPr>
        <w:t>Paul Benis</w:t>
      </w:r>
      <w:r w:rsidR="00CA4A70">
        <w:rPr>
          <w:sz w:val="22"/>
          <w:szCs w:val="22"/>
        </w:rPr>
        <w:tab/>
      </w:r>
      <w:r w:rsidR="00CA4A70">
        <w:rPr>
          <w:sz w:val="22"/>
          <w:szCs w:val="22"/>
        </w:rPr>
        <w:tab/>
      </w:r>
      <w:r w:rsidR="00CA4A70">
        <w:rPr>
          <w:sz w:val="22"/>
          <w:szCs w:val="22"/>
        </w:rPr>
        <w:tab/>
      </w:r>
      <w:r w:rsidR="00CA4A70">
        <w:rPr>
          <w:sz w:val="22"/>
          <w:szCs w:val="22"/>
        </w:rPr>
        <w:tab/>
      </w:r>
      <w:r w:rsidR="00CA4A70">
        <w:rPr>
          <w:sz w:val="22"/>
          <w:szCs w:val="22"/>
        </w:rPr>
        <w:tab/>
      </w:r>
      <w:r w:rsidR="00CA4A70">
        <w:rPr>
          <w:sz w:val="22"/>
          <w:szCs w:val="22"/>
        </w:rPr>
        <w:tab/>
      </w:r>
      <w:r w:rsidR="00CA4A70" w:rsidRPr="00E3701F">
        <w:rPr>
          <w:sz w:val="22"/>
          <w:szCs w:val="22"/>
        </w:rPr>
        <w:t>William Moran</w:t>
      </w:r>
    </w:p>
    <w:p w14:paraId="18977D06" w14:textId="55164548" w:rsidR="00883359" w:rsidRPr="00CA4A70" w:rsidRDefault="003126F5" w:rsidP="00A07552">
      <w:pPr>
        <w:rPr>
          <w:sz w:val="22"/>
          <w:szCs w:val="22"/>
        </w:rPr>
      </w:pPr>
      <w:r w:rsidRPr="003126F5">
        <w:rPr>
          <w:sz w:val="22"/>
          <w:szCs w:val="22"/>
        </w:rPr>
        <w:t>Gary Castle</w:t>
      </w:r>
    </w:p>
    <w:sectPr w:rsidR="00883359" w:rsidRPr="00CA4A70" w:rsidSect="0066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4E"/>
    <w:rsid w:val="0000498B"/>
    <w:rsid w:val="00051D60"/>
    <w:rsid w:val="00057F32"/>
    <w:rsid w:val="000C114C"/>
    <w:rsid w:val="000D66F8"/>
    <w:rsid w:val="000D75B3"/>
    <w:rsid w:val="000E52B0"/>
    <w:rsid w:val="000E670A"/>
    <w:rsid w:val="00101837"/>
    <w:rsid w:val="001875FC"/>
    <w:rsid w:val="0023761E"/>
    <w:rsid w:val="00272CAB"/>
    <w:rsid w:val="002F615E"/>
    <w:rsid w:val="003126F5"/>
    <w:rsid w:val="0031629F"/>
    <w:rsid w:val="0034006A"/>
    <w:rsid w:val="00354769"/>
    <w:rsid w:val="00356651"/>
    <w:rsid w:val="00357EA4"/>
    <w:rsid w:val="003F3505"/>
    <w:rsid w:val="0040164D"/>
    <w:rsid w:val="00402DD9"/>
    <w:rsid w:val="00431A26"/>
    <w:rsid w:val="004670A4"/>
    <w:rsid w:val="00511CCD"/>
    <w:rsid w:val="005632B6"/>
    <w:rsid w:val="005A588F"/>
    <w:rsid w:val="00663484"/>
    <w:rsid w:val="006A5DD4"/>
    <w:rsid w:val="00721C4E"/>
    <w:rsid w:val="00725156"/>
    <w:rsid w:val="007352F6"/>
    <w:rsid w:val="00751D22"/>
    <w:rsid w:val="00785471"/>
    <w:rsid w:val="0078708F"/>
    <w:rsid w:val="00793110"/>
    <w:rsid w:val="007A3CE1"/>
    <w:rsid w:val="007D61ED"/>
    <w:rsid w:val="007F6088"/>
    <w:rsid w:val="00813FF7"/>
    <w:rsid w:val="008143BA"/>
    <w:rsid w:val="00832A59"/>
    <w:rsid w:val="008741B7"/>
    <w:rsid w:val="00883359"/>
    <w:rsid w:val="008901D4"/>
    <w:rsid w:val="00893B08"/>
    <w:rsid w:val="00931400"/>
    <w:rsid w:val="009513A8"/>
    <w:rsid w:val="00952AE3"/>
    <w:rsid w:val="009B7968"/>
    <w:rsid w:val="009E57A1"/>
    <w:rsid w:val="009F4F83"/>
    <w:rsid w:val="00A07552"/>
    <w:rsid w:val="00A20F67"/>
    <w:rsid w:val="00A777D7"/>
    <w:rsid w:val="00AA4486"/>
    <w:rsid w:val="00AC03ED"/>
    <w:rsid w:val="00AD2432"/>
    <w:rsid w:val="00B27033"/>
    <w:rsid w:val="00BD51CF"/>
    <w:rsid w:val="00C51BB3"/>
    <w:rsid w:val="00C95F9A"/>
    <w:rsid w:val="00CA2BC3"/>
    <w:rsid w:val="00CA408C"/>
    <w:rsid w:val="00CA4A70"/>
    <w:rsid w:val="00CE022F"/>
    <w:rsid w:val="00CF452F"/>
    <w:rsid w:val="00D23059"/>
    <w:rsid w:val="00DB6857"/>
    <w:rsid w:val="00DC1AFA"/>
    <w:rsid w:val="00E05DE7"/>
    <w:rsid w:val="00E101C7"/>
    <w:rsid w:val="00E35A14"/>
    <w:rsid w:val="00E3701F"/>
    <w:rsid w:val="00E478F0"/>
    <w:rsid w:val="00E50AA6"/>
    <w:rsid w:val="00EA7806"/>
    <w:rsid w:val="00F05611"/>
    <w:rsid w:val="00F90BD3"/>
    <w:rsid w:val="00FA4048"/>
    <w:rsid w:val="00FB44E6"/>
    <w:rsid w:val="00FC7921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60623208"/>
  <w15:chartTrackingRefBased/>
  <w15:docId w15:val="{61D19B54-5A27-457F-9BEF-F841DCD4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A588F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BalloonText">
    <w:name w:val="Balloon Text"/>
    <w:basedOn w:val="Normal"/>
    <w:semiHidden/>
    <w:rsid w:val="008833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3701F"/>
    <w:rPr>
      <w:color w:val="0000FF"/>
      <w:u w:val="single"/>
    </w:rPr>
  </w:style>
  <w:style w:type="character" w:styleId="FollowedHyperlink">
    <w:name w:val="FollowedHyperlink"/>
    <w:rsid w:val="00E3701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1906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Enfield Fire District No. 1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Smyth, Sue</dc:creator>
  <cp:keywords/>
  <cp:lastModifiedBy>Jessica Paturso</cp:lastModifiedBy>
  <cp:revision>2</cp:revision>
  <cp:lastPrinted>2023-04-18T14:39:00Z</cp:lastPrinted>
  <dcterms:created xsi:type="dcterms:W3CDTF">2026-04-27T18:05:00Z</dcterms:created>
  <dcterms:modified xsi:type="dcterms:W3CDTF">2026-04-27T18:05:00Z</dcterms:modified>
</cp:coreProperties>
</file>